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 czerwca ruszyła Rowerowa Stolica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szósta edycja ogólnopolskiej zabawy rowerowej, do której zaprasza Miasto Bydgoszcz. Przez cały czerwiec 149 samorządów, które dołączyły do akcji będą rywalizowały o puchar i tytuł najbardziej rowerowego miasta i gminy w Polsce. Z roku na rok wzrasta liczba uczestników zabawy. Jakie rekordy padną w tej edycji rywalizacji? Przekonamy się już na początku lipca.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Zdrowa rywalizacja i dobra zabawa!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mieszkańcy polskich miast i gmin biorą udział w zmaganiach rowerowych. Rowerowa Stolica Polski to największa amatorska rywalizacja dla miłośników jednośladów. W oparciu o darmową aplikację mobilną Aktywne Miasta rowerzyści kręcą kilometry i walczą o tytuł Rowerowej Stolicy Polski. Są to tak naprawdę dwa równoległe konkursy: dla miast prezydenckich oraz dla pozostałych miast i gmin. W obu konkurencjach jedziemy po Puchar RSP. Statuetka ma charakter przechodni i dopiero trzy wygrane z rzędu zapewniają puchar na stałe. W tym roku taką szansę ma Biała Podlaska! Pamiętajcie, że Rowerowa Stolica Polski to nie tylko rywalizacja, ale przede wszystkim fantastyczna sportowa przygoda i dobra zabawa. Miasta organizują wspólne przejazdy, nocne rajdy, pikniki rowerowe oraz rywalizacje pomiędzy firmami czy szkołami.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czy Twoja mała ojczyzna dołączyła do zabawy: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https://www.aktywne.miasta.pl/map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Dołącz do Rywalizacji już dziś!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Kochasz cztery kółka? Lubisz zdrową sportową rywalizację? Szukasz atrakcyjnej formy rekreacji? Dołącz do rywalizacji Rowerowa Stolica Polski w aplikacji Aktywne Miasta. Kilometry będziemy zbierać przez cały czerwiec. Poniżej kilka wskazówek: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znajdź i pobierz bezpłatną aplikację Aktywne Miasta z właściwego dla siebie sklepu.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 menu wybierz „Rywalizacje”, następnie w zakładce „Ogólne” - Trening Rowerowej Stolicy Polski 2024 – UWAGA: albo dla Miast albo dla Gmin.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aby dołączyć do rywalizacji, z listy rozwijanej wybierz Miasto lub Gminę, dla której będziesz kręcić kilometry.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kolejnym kroku wybierz grupę z listy lub zaproponuj nową grupę i razem </w:t>
      </w:r>
    </w:p>
    <w:p>
      <w:r>
        <w:rPr>
          <w:rFonts w:ascii="calibri" w:hAnsi="calibri" w:eastAsia="calibri" w:cs="calibri"/>
          <w:sz w:val="24"/>
          <w:szCs w:val="24"/>
        </w:rPr>
        <w:t xml:space="preserve"> z przyjaciółmi weźcie udział w zabawie!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Pobierając aplikację, zyskujesz darmowe narzędzie treningowe, dostęp do indywidualnych rankingów i historii swoich aktywności. Biorąc udział w rywalizacji, masz możliwość sprawdzić się w ogólnopolskiej rywalizacji, bawić się z przyjaciółmi i kręcić kilometry dla swojej małej ojczyzny w ogólnopolskim konkursie. Aplikacja Aktywne Miasta jest w pełni zintegrowana z aplikacją Garmin Connect, co umożliwia importowanie treningów. Nie przegap czerwcowej rywalizacji o tytuł Rowerowej Stolicy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kolejny rok organizatora Rowerowej Stolicy Polski wspiera Centrum Rowerowe.pl jako sponsor strategiczny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ktywne.miasta.pl/m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2026-08-06T01:04:11+02:00</dcterms:created>
  <dcterms:modified xsi:type="dcterms:W3CDTF">2026-08-06T01:04:11+02:00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